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05D35" w14:textId="77777777" w:rsidR="00D04700" w:rsidRDefault="00D0470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508F" w14:paraId="1EBCBBA1" w14:textId="77777777" w:rsidTr="00A050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03C4F" w14:textId="0EB7EC7B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A fronte dei recenti sviluppi legati alla diffusione del virus covid-19 “coronavirus” in Lombardia proponiamo di seguito alcuni accorgimenti:</w:t>
            </w:r>
          </w:p>
          <w:p w14:paraId="22269125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3C9B0864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1"/>
                <w:szCs w:val="21"/>
              </w:rPr>
              <w:t>Misure di prevenzione:</w:t>
            </w:r>
          </w:p>
          <w:p w14:paraId="229DB6E7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177E75D7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ogni lavoro nelle aree isolate e nelle aree limitrofe deve essere rimandato immediatamente per due settimane</w:t>
            </w:r>
          </w:p>
          <w:p w14:paraId="697B7C3D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bookmarkStart w:id="0" w:name="_GoBack"/>
            <w:bookmarkEnd w:id="0"/>
          </w:p>
          <w:p w14:paraId="415A26C6" w14:textId="313824FC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per una maggiore prevenzione e per un contenimento del rischio chiediamo di segnalare all’ufficio Sicurezza se si è stati per lavoro o a livello personale nelle aree in quarantena e limitrofe o se si è stati in contatto con persone che frequentano le aree poste in quarantena</w:t>
            </w:r>
          </w:p>
          <w:p w14:paraId="3A8E4203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661F8664" w14:textId="0B4DB26F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ogni contatto con persone in quarantena o persone venute a contatto con persone messe in quarantena, deve essere immediatamente segnalato agli uffici preposti e nel caso, consultare il proprio medico curante o i numeri segnalati dalle autorità</w:t>
            </w:r>
          </w:p>
          <w:p w14:paraId="62739313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06DE3D90" w14:textId="584F7EFE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evitare ove possibile metropolitane o treni e luoghi molto affollati</w:t>
            </w:r>
          </w:p>
          <w:p w14:paraId="16EC61E1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0573C0CB" w14:textId="5398F30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-procedere con controllo ai propri clienti e fornitori</w:t>
            </w:r>
          </w:p>
          <w:p w14:paraId="44B7ED3C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5F14E732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-monitorare eventuali ordinanze del ministero della salute su restrizioni in particolari comuni.</w:t>
            </w:r>
          </w:p>
          <w:p w14:paraId="3FF63F2F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64E2B5A1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685ECD3C" w14:textId="2DB02D29" w:rsidR="00A0508F" w:rsidRDefault="00A0508F">
            <w:pPr>
              <w:pStyle w:val="NormaleWeb"/>
              <w:spacing w:line="210" w:lineRule="atLeast"/>
              <w:jc w:val="both"/>
              <w:rPr>
                <w:rStyle w:val="Enfasigrassetto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1"/>
                <w:szCs w:val="21"/>
              </w:rPr>
              <w:t>Ufficio:</w:t>
            </w:r>
          </w:p>
          <w:p w14:paraId="5AC13AA9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7F45848" w14:textId="58BE5CDE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provvedere a lavarsi </w:t>
            </w:r>
            <w:r w:rsidR="001064C5">
              <w:rPr>
                <w:rFonts w:ascii="Arial" w:hAnsi="Arial" w:cs="Arial"/>
                <w:color w:val="000000"/>
                <w:sz w:val="21"/>
                <w:szCs w:val="21"/>
              </w:rPr>
              <w:t xml:space="preserve">spesso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le mani nell’orario lavorativo utilizzando il sapone presente nei servizi. Il sapone con il risciacquo dell’acqua è più efficace dell’amuchina.</w:t>
            </w:r>
          </w:p>
          <w:p w14:paraId="13EB81B3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4CDB64B4" w14:textId="0A897C25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1064C5">
              <w:rPr>
                <w:rFonts w:ascii="Arial" w:hAnsi="Arial" w:cs="Arial"/>
                <w:color w:val="000000"/>
                <w:sz w:val="21"/>
                <w:szCs w:val="21"/>
              </w:rPr>
              <w:t xml:space="preserve">cercare di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liberare le scrivanie riponendo tutto il materiale negli armadi per consentire una completa pulizia delle superfici con mezzi idonei.</w:t>
            </w:r>
          </w:p>
          <w:p w14:paraId="17B31B78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004AF85E" w14:textId="57C6276C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evitare assembramenti (aree break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ecc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).</w:t>
            </w:r>
          </w:p>
          <w:p w14:paraId="5726E7EB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0A9BFDF0" w14:textId="4C01F153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508F">
              <w:rPr>
                <w:rStyle w:val="Enfasigrassetto"/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A0508F">
              <w:rPr>
                <w:rStyle w:val="Enfasigrassetto"/>
                <w:rFonts w:ascii="Arial" w:hAnsi="Arial" w:cs="Arial"/>
                <w:sz w:val="21"/>
                <w:szCs w:val="21"/>
              </w:rPr>
              <w:t>ddetti emergenze</w:t>
            </w:r>
            <w:r>
              <w:rPr>
                <w:rStyle w:val="Enfasigrassetto"/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1D69A0B4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7846DBED" w14:textId="101F5FBA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Il coronavirus rappresenta un nuovo rischio biologico che impone al datore di lavoro di tutelare i lavoratori. Si suggerisce di adottare le linee guida del Ministero della Salute in caso di assistenza e soccorso a soggetti sospetti di contagio.</w:t>
            </w:r>
          </w:p>
          <w:p w14:paraId="516FF853" w14:textId="77777777" w:rsidR="00A0508F" w:rsidRDefault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59848490" w14:textId="67014D23" w:rsidR="00A0508F" w:rsidRDefault="00A0508F" w:rsidP="00A0508F">
            <w:pPr>
              <w:pStyle w:val="NormaleWeb"/>
              <w:spacing w:line="21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508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A0508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</w:t>
            </w:r>
            <w:r w:rsidRPr="00A0508F">
              <w:rPr>
                <w:rStyle w:val="Enfasigrassetto"/>
                <w:rFonts w:ascii="Arial" w:hAnsi="Arial" w:cs="Arial"/>
                <w:color w:val="000000"/>
                <w:sz w:val="21"/>
                <w:szCs w:val="21"/>
              </w:rPr>
              <w:t>onsigli</w:t>
            </w:r>
            <w:r>
              <w:rPr>
                <w:rStyle w:val="Enfasigrassetto"/>
                <w:rFonts w:ascii="Arial" w:hAnsi="Arial" w:cs="Arial"/>
                <w:color w:val="000000"/>
                <w:sz w:val="21"/>
                <w:szCs w:val="21"/>
              </w:rPr>
              <w:t xml:space="preserve"> di medici per prevenire la diffusione del virus:</w:t>
            </w:r>
          </w:p>
          <w:p w14:paraId="4BDE6500" w14:textId="77777777" w:rsidR="00A0508F" w:rsidRDefault="00A0508F">
            <w:pPr>
              <w:pStyle w:val="NormaleWeb"/>
              <w:spacing w:line="21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9263"/>
            </w:tblGrid>
            <w:tr w:rsidR="00A0508F" w14:paraId="45AC8611" w14:textId="77777777">
              <w:tc>
                <w:tcPr>
                  <w:tcW w:w="225" w:type="dxa"/>
                  <w:hideMark/>
                </w:tcPr>
                <w:p w14:paraId="2DD57EED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72732056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Lavarsi frequentemente le mani (dopo aver tossito/starnutito, dopo aver assistito un malato, prima durante e dopo la preparazione di cibo, prima di mangiare, dopo essere andati in bagno, dopo aver toccato animali o le loro deiezioni o più in generale quando le mani sono sporche in qualunque modo)</w:t>
                  </w:r>
                </w:p>
              </w:tc>
            </w:tr>
            <w:tr w:rsidR="00A0508F" w14:paraId="782EA7B4" w14:textId="77777777">
              <w:tc>
                <w:tcPr>
                  <w:tcW w:w="225" w:type="dxa"/>
                  <w:hideMark/>
                </w:tcPr>
                <w:p w14:paraId="06A019B7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4707254C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Starnutire nel gomito</w:t>
                  </w:r>
                </w:p>
              </w:tc>
            </w:tr>
            <w:tr w:rsidR="00A0508F" w14:paraId="2B554999" w14:textId="77777777">
              <w:tc>
                <w:tcPr>
                  <w:tcW w:w="225" w:type="dxa"/>
                  <w:hideMark/>
                </w:tcPr>
                <w:p w14:paraId="30E48F17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4B523202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Nel caso di utilizzo di fazzoletti gettarli subito dopo l’uso.</w:t>
                  </w:r>
                </w:p>
              </w:tc>
            </w:tr>
            <w:tr w:rsidR="00A0508F" w14:paraId="5692F394" w14:textId="77777777">
              <w:tc>
                <w:tcPr>
                  <w:tcW w:w="225" w:type="dxa"/>
                  <w:hideMark/>
                </w:tcPr>
                <w:p w14:paraId="01F54861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39E663E4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Lavarsi le mani dopo aver tossito/starnutito</w:t>
                  </w:r>
                </w:p>
              </w:tc>
            </w:tr>
            <w:tr w:rsidR="00A0508F" w14:paraId="27D9E47A" w14:textId="77777777">
              <w:tc>
                <w:tcPr>
                  <w:tcW w:w="225" w:type="dxa"/>
                  <w:hideMark/>
                </w:tcPr>
                <w:p w14:paraId="5E9745C3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6C5C313D" w14:textId="77777777" w:rsidR="00A0508F" w:rsidRDefault="00A0508F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Contattare il 112 o il 1500 i numeri dedicato individuati dal ministero della salute in caso di sintomi.</w:t>
                  </w:r>
                </w:p>
              </w:tc>
            </w:tr>
          </w:tbl>
          <w:p w14:paraId="79CF3F4F" w14:textId="7B104550" w:rsidR="00A0508F" w:rsidRDefault="00A0508F" w:rsidP="00A0508F">
            <w:pPr>
              <w:pStyle w:val="NormaleWeb"/>
              <w:spacing w:line="21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</w:p>
        </w:tc>
      </w:tr>
    </w:tbl>
    <w:p w14:paraId="0DF6F064" w14:textId="77777777" w:rsidR="007164E2" w:rsidRDefault="007164E2"/>
    <w:sectPr w:rsidR="007164E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720A" w14:textId="77777777" w:rsidR="00383E67" w:rsidRDefault="00383E67" w:rsidP="00F9650B">
      <w:r>
        <w:separator/>
      </w:r>
    </w:p>
  </w:endnote>
  <w:endnote w:type="continuationSeparator" w:id="0">
    <w:p w14:paraId="0DC81C5E" w14:textId="77777777" w:rsidR="00383E67" w:rsidRDefault="00383E67" w:rsidP="00F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DECD" w14:textId="77777777" w:rsidR="00F9650B" w:rsidRDefault="00F9650B" w:rsidP="00F9650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257CE" w14:textId="77777777" w:rsidR="00383E67" w:rsidRDefault="00383E67" w:rsidP="00F9650B">
      <w:r>
        <w:separator/>
      </w:r>
    </w:p>
  </w:footnote>
  <w:footnote w:type="continuationSeparator" w:id="0">
    <w:p w14:paraId="4BF9738B" w14:textId="77777777" w:rsidR="00383E67" w:rsidRDefault="00383E67" w:rsidP="00F9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2C"/>
    <w:rsid w:val="001064C5"/>
    <w:rsid w:val="00383E67"/>
    <w:rsid w:val="0070662C"/>
    <w:rsid w:val="007164E2"/>
    <w:rsid w:val="00A0508F"/>
    <w:rsid w:val="00C86C32"/>
    <w:rsid w:val="00C9645A"/>
    <w:rsid w:val="00D04700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6C1C4"/>
  <w15:chartTrackingRefBased/>
  <w15:docId w15:val="{A0F4B310-C246-423F-BE75-818542E6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08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508F"/>
    <w:rPr>
      <w:color w:val="5555FF"/>
      <w:u w:val="single"/>
    </w:rPr>
  </w:style>
  <w:style w:type="paragraph" w:styleId="NormaleWeb">
    <w:name w:val="Normal (Web)"/>
    <w:basedOn w:val="Normale"/>
    <w:uiPriority w:val="99"/>
    <w:unhideWhenUsed/>
    <w:rsid w:val="00A0508F"/>
  </w:style>
  <w:style w:type="character" w:styleId="Enfasigrassetto">
    <w:name w:val="Strong"/>
    <w:basedOn w:val="Carpredefinitoparagrafo"/>
    <w:uiPriority w:val="22"/>
    <w:qFormat/>
    <w:rsid w:val="00A050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96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0B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6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0B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Marrocchi</dc:creator>
  <cp:keywords/>
  <dc:description/>
  <cp:lastModifiedBy>Giorgio Tavelli  - Tecna srl</cp:lastModifiedBy>
  <cp:revision>5</cp:revision>
  <dcterms:created xsi:type="dcterms:W3CDTF">2020-02-24T07:53:00Z</dcterms:created>
  <dcterms:modified xsi:type="dcterms:W3CDTF">2020-02-24T16:19:00Z</dcterms:modified>
</cp:coreProperties>
</file>